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HEZKUNTZA PUBLIKOAREN ALDE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PRIBATIZAZIOARI EZ!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Ongi etorri gaur Bilbora eskola publikoa aldarrikatzera gerturatu zareten guraso, ikasle, irakasle, hezitzaile, langile eta eragile guztiak, ongi etorriak zarete.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Euskal Eskola Publikoaz harro gaudela esateko eta hezkuntza publikoaren alde mobilizatzeko bildu gara gaur. Dugun hezkuntza sistema dualak (erdia publikoa eta erdia pribatu-itundua) eskola publikoaren kaltean jokatzen duela salatu nahi dugu, segregazioa, bi mailako ikasleak eta gizarte haustura sortzen dituelako. Hezkuntzak ezin du merkatuaren menpe egon, hezkuntzarako eskubidea ezin da egon familien ahalmen ekonomikoaren baitan.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 hezkuntza-sareak ez dira berdinak eta ezin dira parekatu bere tratamendu politikoan eta babes mailan. Eskola publikoa da inklusiboa den sare bakarra, gizarte kohesioari ekarpen handiena egiten diona eta gehien euskaldundu eta euskalduntzen duena.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ello, queremos reivindicar que: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escuela pública debe ser la prioridad absoluta de la administración.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Reivindicamos una escuela única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pública, euskaldun e inclusiva.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 hora de poner límites a la educación privada-concertada.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Hay que acabar con la política que sustenta con dinero público todas las iniciativas privadas sin distinción. En el contexto actual de bajada de natalidad, exigimos al Gobierno vasco una utilización más justa y eficiente de los recursos públicos.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El Gobierno Vasco debe crear una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normativa consensuada que permita la publificación de los centros.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Hay que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universalizar el modelo de inmersión lingüística en euskera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no financiar con dinero público a los centros privados con modelos lingüísticos que no euskaldunizan y van, pues, en contra de la integración.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7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7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Hona hemen gure aldarrikapenak: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7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Eskola publikoak administrazioaren lehentasun osoa izan behar du.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7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Eskola bakarra aldarrikatzen dugu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publikoa, euskalduna, inklusiboa.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7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Hezkuntza pribatu-itunduari mugak jartzeko garaia 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Ekimen pribatu guztiak diru publikoarekin sostengatzen dituen politikekin bukatu behar da. Jaiotze-tasa behera doan une honetan, Administrazioari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diru publikoaren erabilera bidezkoagoa eta efizienteagoa eskatzen diogu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7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Eusko Jaurlaritzak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ikastetxeen publifikazioa ahalbideratuko lukeen araudi adostua sortu behar du.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Euskarazko murgiltze eredua orokortu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behar da eta diru publikoarekin ez finantzatu euskalduntzen ez duten eta integrazioaren kontra jokatzen duten hizkuntza-ereduak dituzten ikastetxe pribatuak.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Ondorioz, interpelazioa egiten diogu Eusko Jaurlaritzari egoera diskriminatzaile honetara iristeko burutu dituen hezkuntza politikengatik eta baita sare pribatuko ikastetxeei ere, beren pribilegioak mantendu eta segregazioa areagotzen laguntzen dutelako.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EAEn Hezkuntza Akordio berri bat egin nahi den momentu honetan, hezkuntza-sareez, finantzazioaz, murgiltze ereduaz eta eskola-segregazioaz hausnartuko behar da gardentasunez sare publikoko eragileekin. Ez dugu nahi egungo sistema duala legitimatuko duen akordiorik, eskola publikoa sistemaren erdigunea bihurtuko duena baino, sistema inklusibo, euskaldun, ekitatibo eta ez-segregatzaile baterantz aurrera egiteko ezinbestekoa dena. Etorkizuneko jendarte eredua dago jokoan.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Bukatzeko, Euskal Eskola Publikoaz Harro Topagunetik denona eta denontzat den eskola publikoaren alde egin eta eskola-segregazioaren kontrako eta gizarte kohesioaren aldeko konpromiso argia azaldu dezala eskatu nahi diogu Jokin Bildarratz sailburuari.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Zorionak gaur eskola publikoaren alde erakutsi duzuen kemenagatik, hemendik aurrera lanean jarraituko dugu, adi!</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134" w:top="1134" w:left="1134" w:right="112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u-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Liberation Serif" w:cs="Liberation Serif" w:eastAsia="Liberation Serif" w:hAnsi="Liberation Serif"/>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140" w:lineRule="auto"/>
      <w:ind w:left="0" w:firstLine="0"/>
    </w:pPr>
    <w:rPr>
      <w:rFonts w:ascii="Liberation Serif" w:cs="Liberation Serif" w:eastAsia="Liberation Serif" w:hAnsi="Liberation Serif"/>
      <w:b w:val="1"/>
      <w:sz w:val="28"/>
      <w:szCs w:val="28"/>
    </w:rPr>
  </w:style>
  <w:style w:type="paragraph" w:styleId="Heading4">
    <w:name w:val="heading 4"/>
    <w:basedOn w:val="Normal"/>
    <w:next w:val="Normal"/>
    <w:pPr>
      <w:keepNext w:val="1"/>
      <w:spacing w:after="120" w:before="120" w:lineRule="auto"/>
      <w:ind w:left="0" w:firstLine="0"/>
    </w:pPr>
    <w:rPr>
      <w:rFonts w:ascii="Liberation Serif" w:cs="Liberation Serif" w:eastAsia="Liberation Serif" w:hAnsi="Liberation Serif"/>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